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r w:rsidDel="00000000" w:rsidR="00000000" w:rsidRPr="00000000">
        <w:drawing>
          <wp:anchor allowOverlap="1" behindDoc="0" distB="114300" distT="118872" distL="114300" distR="114300" hidden="0" layoutInCell="1" locked="0" relativeHeight="0" simplePos="0">
            <wp:simplePos x="0" y="0"/>
            <wp:positionH relativeFrom="column">
              <wp:posOffset>4210050</wp:posOffset>
            </wp:positionH>
            <wp:positionV relativeFrom="paragraph">
              <wp:posOffset>267765</wp:posOffset>
            </wp:positionV>
            <wp:extent cx="1989162" cy="1989162"/>
            <wp:effectExtent b="0" l="0" r="0" t="0"/>
            <wp:wrapSquare wrapText="bothSides" distB="114300" distT="118872"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89162" cy="1989162"/>
                    </a:xfrm>
                    <a:prstGeom prst="rect"/>
                    <a:ln/>
                  </pic:spPr>
                </pic:pic>
              </a:graphicData>
            </a:graphic>
          </wp:anchor>
        </w:drawing>
      </w:r>
    </w:p>
    <w:p w:rsidR="00000000" w:rsidDel="00000000" w:rsidP="00000000" w:rsidRDefault="00000000" w:rsidRPr="00000000" w14:paraId="00000002">
      <w:pPr>
        <w:tabs>
          <w:tab w:val="center" w:leader="none" w:pos="4320"/>
          <w:tab w:val="right" w:leader="none" w:pos="8640"/>
        </w:tabs>
        <w:spacing w:after="240" w:before="240" w:lineRule="auto"/>
        <w:rPr>
          <w:rFonts w:ascii="Calibri" w:cs="Calibri" w:eastAsia="Calibri" w:hAnsi="Calibri"/>
          <w:sz w:val="22"/>
          <w:szCs w:val="22"/>
        </w:rPr>
      </w:pPr>
      <w:r w:rsidDel="00000000" w:rsidR="00000000" w:rsidRPr="00000000">
        <w:rPr>
          <w:color w:val="0000ff"/>
          <w:rtl w:val="0"/>
        </w:rPr>
        <w:t xml:space="preserve">“We didn’t know we were making memories, we just knew we were having fun.” Winnie the Pooh</w:t>
      </w:r>
      <w:r w:rsidDel="00000000" w:rsidR="00000000" w:rsidRPr="00000000">
        <w:rPr>
          <w:rtl w:val="0"/>
        </w:rPr>
      </w:r>
    </w:p>
    <w:p w:rsidR="00000000" w:rsidDel="00000000" w:rsidP="00000000" w:rsidRDefault="00000000" w:rsidRPr="00000000" w14:paraId="00000003">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04">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Hello fellow parents</w:t>
      </w:r>
    </w:p>
    <w:p w:rsidR="00000000" w:rsidDel="00000000" w:rsidP="00000000" w:rsidRDefault="00000000" w:rsidRPr="00000000" w14:paraId="00000005">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06">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Over this term, and through the sheer hard work of the PTA, teachers and of you parents, we have raised £6,447.81 for the school. </w:t>
      </w:r>
    </w:p>
    <w:p w:rsidR="00000000" w:rsidDel="00000000" w:rsidP="00000000" w:rsidRDefault="00000000" w:rsidRPr="00000000" w14:paraId="00000007">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08">
      <w:pPr>
        <w:shd w:fill="ffffff" w:val="clear"/>
        <w:tabs>
          <w:tab w:val="center" w:leader="none" w:pos="4320"/>
          <w:tab w:val="right" w:leader="none" w:pos="8640"/>
        </w:tabs>
        <w:rPr>
          <w:rFonts w:ascii="Calibri" w:cs="Calibri" w:eastAsia="Calibri" w:hAnsi="Calibri"/>
          <w:color w:val="222222"/>
          <w:sz w:val="22"/>
          <w:szCs w:val="22"/>
          <w:highlight w:val="yellow"/>
        </w:rPr>
      </w:pPr>
      <w:r w:rsidDel="00000000" w:rsidR="00000000" w:rsidRPr="00000000">
        <w:rPr>
          <w:rFonts w:ascii="Calibri" w:cs="Calibri" w:eastAsia="Calibri" w:hAnsi="Calibri"/>
          <w:color w:val="222222"/>
          <w:sz w:val="22"/>
          <w:szCs w:val="22"/>
          <w:rtl w:val="0"/>
        </w:rPr>
        <w:t xml:space="preserve">Funds were raised from from the following events and funders:</w:t>
      </w:r>
      <w:r w:rsidDel="00000000" w:rsidR="00000000" w:rsidRPr="00000000">
        <w:rPr>
          <w:rtl w:val="0"/>
        </w:rPr>
      </w:r>
    </w:p>
    <w:p w:rsidR="00000000" w:rsidDel="00000000" w:rsidP="00000000" w:rsidRDefault="00000000" w:rsidRPr="00000000" w14:paraId="00000009">
      <w:pPr>
        <w:numPr>
          <w:ilvl w:val="0"/>
          <w:numId w:val="1"/>
        </w:numPr>
        <w:shd w:fill="ffffff" w:val="clear"/>
        <w:tabs>
          <w:tab w:val="center" w:leader="none" w:pos="4320"/>
          <w:tab w:val="right" w:leader="none" w:pos="8640"/>
        </w:tabs>
        <w:ind w:left="720" w:hanging="360"/>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Grandparents afternoon</w:t>
      </w:r>
    </w:p>
    <w:p w:rsidR="00000000" w:rsidDel="00000000" w:rsidP="00000000" w:rsidRDefault="00000000" w:rsidRPr="00000000" w14:paraId="0000000A">
      <w:pPr>
        <w:numPr>
          <w:ilvl w:val="0"/>
          <w:numId w:val="1"/>
        </w:numPr>
        <w:shd w:fill="ffffff" w:val="clear"/>
        <w:tabs>
          <w:tab w:val="center" w:leader="none" w:pos="4320"/>
          <w:tab w:val="right" w:leader="none" w:pos="8640"/>
        </w:tabs>
        <w:ind w:left="720" w:hanging="360"/>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Summer Fete</w:t>
      </w:r>
    </w:p>
    <w:p w:rsidR="00000000" w:rsidDel="00000000" w:rsidP="00000000" w:rsidRDefault="00000000" w:rsidRPr="00000000" w14:paraId="0000000B">
      <w:pPr>
        <w:numPr>
          <w:ilvl w:val="0"/>
          <w:numId w:val="1"/>
        </w:numPr>
        <w:shd w:fill="ffffff" w:val="clear"/>
        <w:tabs>
          <w:tab w:val="center" w:leader="none" w:pos="4320"/>
          <w:tab w:val="right" w:leader="none" w:pos="8640"/>
        </w:tabs>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Rainbow Bolt</w:t>
      </w:r>
    </w:p>
    <w:p w:rsidR="00000000" w:rsidDel="00000000" w:rsidP="00000000" w:rsidRDefault="00000000" w:rsidRPr="00000000" w14:paraId="0000000C">
      <w:pPr>
        <w:numPr>
          <w:ilvl w:val="0"/>
          <w:numId w:val="1"/>
        </w:numPr>
        <w:shd w:fill="ffffff" w:val="clear"/>
        <w:tabs>
          <w:tab w:val="center" w:leader="none" w:pos="4320"/>
          <w:tab w:val="right" w:leader="none" w:pos="8640"/>
        </w:tabs>
        <w:ind w:left="720" w:hanging="360"/>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Easy Fundraising</w:t>
      </w:r>
    </w:p>
    <w:p w:rsidR="00000000" w:rsidDel="00000000" w:rsidP="00000000" w:rsidRDefault="00000000" w:rsidRPr="00000000" w14:paraId="0000000D">
      <w:pPr>
        <w:numPr>
          <w:ilvl w:val="0"/>
          <w:numId w:val="1"/>
        </w:numPr>
        <w:shd w:fill="ffffff" w:val="clear"/>
        <w:tabs>
          <w:tab w:val="center" w:leader="none" w:pos="4320"/>
          <w:tab w:val="right" w:leader="none" w:pos="8640"/>
        </w:tabs>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Friends of St Leonard’s (those supporting with a monthly donation)*</w:t>
      </w:r>
    </w:p>
    <w:p w:rsidR="00000000" w:rsidDel="00000000" w:rsidP="00000000" w:rsidRDefault="00000000" w:rsidRPr="00000000" w14:paraId="0000000E">
      <w:pPr>
        <w:numPr>
          <w:ilvl w:val="0"/>
          <w:numId w:val="1"/>
        </w:numPr>
        <w:shd w:fill="ffffff" w:val="clear"/>
        <w:tabs>
          <w:tab w:val="center" w:leader="none" w:pos="4320"/>
          <w:tab w:val="right" w:leader="none" w:pos="8640"/>
        </w:tabs>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A big thank you to our Rainbow Bolt fundraisers too - Zack, Holly, Ben, Asher, Rory, Elliott, Grace and Elizabeth.</w:t>
      </w:r>
    </w:p>
    <w:p w:rsidR="00000000" w:rsidDel="00000000" w:rsidP="00000000" w:rsidRDefault="00000000" w:rsidRPr="00000000" w14:paraId="0000000F">
      <w:pPr>
        <w:shd w:fill="ffffff" w:val="clear"/>
        <w:tabs>
          <w:tab w:val="center" w:leader="none" w:pos="4320"/>
          <w:tab w:val="right" w:leader="none" w:pos="8640"/>
        </w:tabs>
        <w:ind w:left="720" w:firstLine="0"/>
        <w:jc w:val="right"/>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0">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All of this has required a great deal of effort from the PTA and the school staff who have volunteered their time to run these activities. </w:t>
      </w:r>
    </w:p>
    <w:p w:rsidR="00000000" w:rsidDel="00000000" w:rsidP="00000000" w:rsidRDefault="00000000" w:rsidRPr="00000000" w14:paraId="00000011">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2">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We will spend funds raised on a number of resources and activities that all of the children benefit from, including:</w:t>
      </w:r>
    </w:p>
    <w:p w:rsidR="00000000" w:rsidDel="00000000" w:rsidP="00000000" w:rsidRDefault="00000000" w:rsidRPr="00000000" w14:paraId="00000013">
      <w:pPr>
        <w:numPr>
          <w:ilvl w:val="0"/>
          <w:numId w:val="2"/>
        </w:numPr>
        <w:shd w:fill="ffffff" w:val="clear"/>
        <w:tabs>
          <w:tab w:val="center" w:leader="none" w:pos="4320"/>
          <w:tab w:val="right" w:leader="none" w:pos="8640"/>
        </w:tabs>
        <w:ind w:left="720" w:hanging="360"/>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The Community Garden</w:t>
      </w:r>
    </w:p>
    <w:p w:rsidR="00000000" w:rsidDel="00000000" w:rsidP="00000000" w:rsidRDefault="00000000" w:rsidRPr="00000000" w14:paraId="00000014">
      <w:pPr>
        <w:numPr>
          <w:ilvl w:val="0"/>
          <w:numId w:val="2"/>
        </w:numPr>
        <w:shd w:fill="ffffff" w:val="clear"/>
        <w:tabs>
          <w:tab w:val="center" w:leader="none" w:pos="4320"/>
          <w:tab w:val="right" w:leader="none" w:pos="8640"/>
        </w:tabs>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Nurture Room Fund</w:t>
      </w:r>
    </w:p>
    <w:p w:rsidR="00000000" w:rsidDel="00000000" w:rsidP="00000000" w:rsidRDefault="00000000" w:rsidRPr="00000000" w14:paraId="00000015">
      <w:pPr>
        <w:numPr>
          <w:ilvl w:val="0"/>
          <w:numId w:val="2"/>
        </w:numPr>
        <w:shd w:fill="ffffff" w:val="clear"/>
        <w:tabs>
          <w:tab w:val="center" w:leader="none" w:pos="4320"/>
          <w:tab w:val="right" w:leader="none" w:pos="8640"/>
        </w:tabs>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Spiritual and Nature garden space</w:t>
      </w:r>
    </w:p>
    <w:p w:rsidR="00000000" w:rsidDel="00000000" w:rsidP="00000000" w:rsidRDefault="00000000" w:rsidRPr="00000000" w14:paraId="00000016">
      <w:pPr>
        <w:numPr>
          <w:ilvl w:val="0"/>
          <w:numId w:val="2"/>
        </w:numPr>
        <w:shd w:fill="ffffff" w:val="clear"/>
        <w:tabs>
          <w:tab w:val="center" w:leader="none" w:pos="4320"/>
          <w:tab w:val="right" w:leader="none" w:pos="8640"/>
        </w:tabs>
        <w:ind w:left="720" w:hanging="360"/>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Swimming coaches</w:t>
      </w:r>
    </w:p>
    <w:p w:rsidR="00000000" w:rsidDel="00000000" w:rsidP="00000000" w:rsidRDefault="00000000" w:rsidRPr="00000000" w14:paraId="00000017">
      <w:pPr>
        <w:numPr>
          <w:ilvl w:val="0"/>
          <w:numId w:val="2"/>
        </w:numPr>
        <w:shd w:fill="ffffff" w:val="clear"/>
        <w:tabs>
          <w:tab w:val="center" w:leader="none" w:pos="4320"/>
          <w:tab w:val="right" w:leader="none" w:pos="8640"/>
        </w:tabs>
        <w:ind w:left="720" w:hanging="360"/>
        <w:rPr>
          <w:rFonts w:ascii="Calibri" w:cs="Calibri" w:eastAsia="Calibri" w:hAnsi="Calibri"/>
          <w:color w:val="222222"/>
          <w:sz w:val="22"/>
          <w:szCs w:val="22"/>
          <w:u w:val="none"/>
        </w:rPr>
      </w:pPr>
      <w:r w:rsidDel="00000000" w:rsidR="00000000" w:rsidRPr="00000000">
        <w:rPr>
          <w:rFonts w:ascii="Calibri" w:cs="Calibri" w:eastAsia="Calibri" w:hAnsi="Calibri"/>
          <w:color w:val="222222"/>
          <w:sz w:val="22"/>
          <w:szCs w:val="22"/>
          <w:rtl w:val="0"/>
        </w:rPr>
        <w:t xml:space="preserve">Fans for classrooms</w:t>
      </w:r>
    </w:p>
    <w:p w:rsidR="00000000" w:rsidDel="00000000" w:rsidP="00000000" w:rsidRDefault="00000000" w:rsidRPr="00000000" w14:paraId="00000018">
      <w:pPr>
        <w:numPr>
          <w:ilvl w:val="0"/>
          <w:numId w:val="2"/>
        </w:numPr>
        <w:shd w:fill="ffffff" w:val="clear"/>
        <w:tabs>
          <w:tab w:val="center" w:leader="none" w:pos="4320"/>
          <w:tab w:val="right" w:leader="none" w:pos="8640"/>
        </w:tabs>
        <w:ind w:left="720" w:hanging="360"/>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Classroom resources</w:t>
      </w:r>
    </w:p>
    <w:p w:rsidR="00000000" w:rsidDel="00000000" w:rsidP="00000000" w:rsidRDefault="00000000" w:rsidRPr="00000000" w14:paraId="00000019">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Thank you for all of your support over this term, and thank you to everyone who has already responded to our Friends of St. Leonard’s Campaign to help raise funds over the coming year for new resources for the children. </w:t>
      </w:r>
    </w:p>
    <w:p w:rsidR="00000000" w:rsidDel="00000000" w:rsidP="00000000" w:rsidRDefault="00000000" w:rsidRPr="00000000" w14:paraId="0000001B">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C">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And to those families moving on next term to middle school, thank you for all of your support over the past five years. We hope you will continue to join us at events like the fireworks display, Christmas Fayre and Summer fete. To keep in touch please email </w:t>
      </w:r>
      <w:hyperlink r:id="rId8">
        <w:r w:rsidDel="00000000" w:rsidR="00000000" w:rsidRPr="00000000">
          <w:rPr>
            <w:rFonts w:ascii="Calibri" w:cs="Calibri" w:eastAsia="Calibri" w:hAnsi="Calibri"/>
            <w:color w:val="1155cc"/>
            <w:sz w:val="22"/>
            <w:szCs w:val="22"/>
            <w:u w:val="single"/>
            <w:rtl w:val="0"/>
          </w:rPr>
          <w:t xml:space="preserve">pta@stleonardslower.co.uk</w:t>
        </w:r>
      </w:hyperlink>
      <w:r w:rsidDel="00000000" w:rsidR="00000000" w:rsidRPr="00000000">
        <w:rPr>
          <w:rFonts w:ascii="Calibri" w:cs="Calibri" w:eastAsia="Calibri" w:hAnsi="Calibri"/>
          <w:color w:val="222222"/>
          <w:sz w:val="22"/>
          <w:szCs w:val="22"/>
          <w:rtl w:val="0"/>
        </w:rPr>
        <w:t xml:space="preserve"> to be added to our new event mailing list. Though we may no longer be your school, we hope you will continue to be part of our community.</w:t>
      </w:r>
    </w:p>
    <w:p w:rsidR="00000000" w:rsidDel="00000000" w:rsidP="00000000" w:rsidRDefault="00000000" w:rsidRPr="00000000" w14:paraId="0000001D">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 </w:t>
      </w:r>
    </w:p>
    <w:p w:rsidR="00000000" w:rsidDel="00000000" w:rsidP="00000000" w:rsidRDefault="00000000" w:rsidRPr="00000000" w14:paraId="0000001E">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Wishing you and your families a very happy summer holiday.</w:t>
      </w:r>
    </w:p>
    <w:p w:rsidR="00000000" w:rsidDel="00000000" w:rsidP="00000000" w:rsidRDefault="00000000" w:rsidRPr="00000000" w14:paraId="0000001F">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0">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Best wishes</w:t>
      </w:r>
    </w:p>
    <w:p w:rsidR="00000000" w:rsidDel="00000000" w:rsidP="00000000" w:rsidRDefault="00000000" w:rsidRPr="00000000" w14:paraId="00000021">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wp:posOffset>
            </wp:positionH>
            <wp:positionV relativeFrom="paragraph">
              <wp:posOffset>115216</wp:posOffset>
            </wp:positionV>
            <wp:extent cx="1655127" cy="609784"/>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9"/>
                    <a:srcRect b="38749" l="17372" r="12210" t="26838"/>
                    <a:stretch>
                      <a:fillRect/>
                    </a:stretch>
                  </pic:blipFill>
                  <pic:spPr>
                    <a:xfrm>
                      <a:off x="0" y="0"/>
                      <a:ext cx="1655127" cy="609784"/>
                    </a:xfrm>
                    <a:prstGeom prst="rect"/>
                    <a:ln/>
                  </pic:spPr>
                </pic:pic>
              </a:graphicData>
            </a:graphic>
          </wp:anchor>
        </w:drawing>
      </w:r>
    </w:p>
    <w:p w:rsidR="00000000" w:rsidDel="00000000" w:rsidP="00000000" w:rsidRDefault="00000000" w:rsidRPr="00000000" w14:paraId="00000022">
      <w:pPr>
        <w:shd w:fill="ffffff" w:val="clear"/>
        <w:tabs>
          <w:tab w:val="center" w:leader="none" w:pos="4320"/>
          <w:tab w:val="right" w:leader="none" w:pos="8640"/>
        </w:tabs>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Samuel Davies, PTA Treasurer</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sz w:val="22"/>
          <w:szCs w:val="22"/>
        </w:rPr>
      </w:pPr>
      <w:hyperlink r:id="rId10">
        <w:r w:rsidDel="00000000" w:rsidR="00000000" w:rsidRPr="00000000">
          <w:rPr>
            <w:rFonts w:ascii="Calibri" w:cs="Calibri" w:eastAsia="Calibri" w:hAnsi="Calibri"/>
            <w:color w:val="1155cc"/>
            <w:sz w:val="22"/>
            <w:szCs w:val="22"/>
            <w:u w:val="single"/>
            <w:rtl w:val="0"/>
          </w:rPr>
          <w:t xml:space="preserve">Samuelajdavies@gmail.com</w:t>
        </w:r>
      </w:hyperlink>
      <w:r w:rsidDel="00000000" w:rsidR="00000000" w:rsidRPr="00000000">
        <w:rPr>
          <w:rtl w:val="0"/>
        </w:rPr>
      </w:r>
    </w:p>
    <w:p w:rsidR="00000000" w:rsidDel="00000000" w:rsidP="00000000" w:rsidRDefault="00000000" w:rsidRPr="00000000" w14:paraId="00000028">
      <w:pPr>
        <w:tabs>
          <w:tab w:val="center" w:leader="none" w:pos="4320"/>
          <w:tab w:val="right" w:leader="none" w:pos="8640"/>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Our PTA is a registered charity. No.1101801</w:t>
      </w:r>
    </w:p>
    <w:p w:rsidR="00000000" w:rsidDel="00000000" w:rsidP="00000000" w:rsidRDefault="00000000" w:rsidRPr="00000000" w14:paraId="00000029">
      <w:pPr>
        <w:tabs>
          <w:tab w:val="center" w:leader="none" w:pos="4320"/>
          <w:tab w:val="right" w:leader="none" w:pos="864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tabs>
          <w:tab w:val="center" w:leader="none" w:pos="4320"/>
          <w:tab w:val="right" w:leader="none" w:pos="8640"/>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222222"/>
          <w:sz w:val="22"/>
          <w:szCs w:val="22"/>
          <w:rtl w:val="0"/>
        </w:rPr>
        <w:t xml:space="preserve">For those who haven’t already done so, you can become a Friend of St Leonard’s by setting up your regular donation here: </w:t>
      </w:r>
      <w:hyperlink r:id="rId11">
        <w:r w:rsidDel="00000000" w:rsidR="00000000" w:rsidRPr="00000000">
          <w:rPr>
            <w:rFonts w:ascii="Calibri" w:cs="Calibri" w:eastAsia="Calibri" w:hAnsi="Calibri"/>
            <w:color w:val="1155cc"/>
            <w:sz w:val="22"/>
            <w:szCs w:val="22"/>
            <w:u w:val="single"/>
            <w:rtl w:val="0"/>
          </w:rPr>
          <w:t xml:space="preserve">localgiving.org/stleonardsvaschool</w:t>
        </w:r>
      </w:hyperlink>
      <w:r w:rsidDel="00000000" w:rsidR="00000000" w:rsidRPr="00000000">
        <w:rPr>
          <w:rFonts w:ascii="Calibri" w:cs="Calibri" w:eastAsia="Calibri" w:hAnsi="Calibri"/>
          <w:color w:val="222222"/>
          <w:sz w:val="22"/>
          <w:szCs w:val="22"/>
          <w:rtl w:val="0"/>
        </w:rPr>
        <w:t xml:space="preserve">. Funds from this group are a stable form of fundraising that enable us to invest in new school materials and costs relating to PTA events.</w:t>
      </w:r>
      <w:r w:rsidDel="00000000" w:rsidR="00000000" w:rsidRPr="00000000">
        <w:rPr>
          <w:rtl w:val="0"/>
        </w:rPr>
      </w:r>
    </w:p>
    <w:sectPr>
      <w:headerReference r:id="rId12" w:type="default"/>
      <w:footerReference r:id="rId13" w:type="default"/>
      <w:pgSz w:h="16840" w:w="11907" w:orient="portrait"/>
      <w:pgMar w:bottom="862" w:top="540" w:left="1361" w:right="1361" w:header="288"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Open Sans ExtraBold">
    <w:embedBold w:fontKey="{00000000-0000-0000-0000-000000000000}" r:id="rId1" w:subsetted="0"/>
    <w:embedBoldItalic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bottom w:color="000000" w:space="11" w:sz="12" w:val="single"/>
      </w:pBdr>
      <w:rPr>
        <w:b w:val="1"/>
        <w:bCs w:val="1"/>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t xml:space="preserve">            </w:t>
      <w:tab/>
      <w:tab/>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Open Sans ExtraBold" w:cs="Open Sans ExtraBold" w:eastAsia="Open Sans ExtraBold" w:hAnsi="Open Sans ExtraBold"/>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localgiving.org/stleonardsvaschool" TargetMode="External"/><Relationship Id="rId10" Type="http://schemas.openxmlformats.org/officeDocument/2006/relationships/hyperlink" Target="mailto:Samuelajdavies@gmail.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pta@stleonardslower.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ExtraBold-bold.ttf"/><Relationship Id="rId2" Type="http://schemas.openxmlformats.org/officeDocument/2006/relationships/font" Target="fonts/OpenSansExtra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Yz6FtcoZM28hXzuhgPW7z44Q==">CgMxLjA4AHIhMThmWHFHcUhYdDhWNU9jVmdUU1QyQm5WczN1Rl9Ib0dJ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